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E113A20" w:rsidR="001F141D" w:rsidRPr="00057BD6" w:rsidRDefault="0016478D" w:rsidP="008C5E4C">
            <w:pPr>
              <w:pStyle w:val="Default0"/>
              <w:rPr>
                <w:b/>
              </w:rPr>
            </w:pPr>
            <w:r>
              <w:rPr>
                <w:b/>
              </w:rPr>
              <w:t>Angiografické přístroje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02A196D7" w:rsidR="00E1034C" w:rsidRDefault="00E1034C" w:rsidP="004D7D18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16478D">
              <w:rPr>
                <w:rFonts w:cs="Calibri"/>
                <w:b/>
                <w:bCs/>
                <w:color w:val="000000"/>
                <w:lang w:eastAsia="en-US"/>
              </w:rPr>
              <w:t>angiografického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přístroj</w:t>
            </w:r>
            <w:r w:rsidR="00E733EE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 w:rsidR="0016478D">
              <w:rPr>
                <w:rFonts w:cs="Calibri"/>
                <w:b/>
                <w:bCs/>
                <w:color w:val="000000"/>
                <w:lang w:eastAsia="en-US"/>
              </w:rPr>
              <w:t>I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6BFF7D4F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9244B5" w14:textId="1FD3FDDE" w:rsidR="00B811BB" w:rsidRPr="004D7D18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4D7D18">
              <w:rPr>
                <w:rFonts w:cs="Calibri"/>
                <w:b/>
                <w:bCs/>
              </w:rPr>
              <w:t xml:space="preserve">Cena </w:t>
            </w:r>
            <w:r w:rsidR="0016478D">
              <w:rPr>
                <w:rFonts w:cs="Calibri"/>
                <w:b/>
                <w:bCs/>
                <w:color w:val="000000"/>
                <w:lang w:eastAsia="en-US"/>
              </w:rPr>
              <w:t>angiografického</w:t>
            </w:r>
            <w:r w:rsidR="0016478D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přístroj</w:t>
            </w:r>
            <w:r w:rsidR="0016478D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="0016478D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 w:rsidR="0016478D">
              <w:rPr>
                <w:rFonts w:cs="Calibri"/>
                <w:b/>
                <w:bCs/>
                <w:color w:val="000000"/>
                <w:lang w:eastAsia="en-US"/>
              </w:rPr>
              <w:t>II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62B397" w14:textId="2ABCBE1B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90678B" w14:textId="160F814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E12879" w14:textId="2136639A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DA6FCB" w14:textId="2C7B37CC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1CC00D28" w:rsidR="00B811BB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pozáručního FULL servisu obou přístrojů po dobu 8 let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B811BB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22BEF369" w:rsidR="00B811BB" w:rsidRDefault="00B811BB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 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CDC254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5ED0AD4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6478D"/>
    <w:rsid w:val="001A7378"/>
    <w:rsid w:val="001F141D"/>
    <w:rsid w:val="00285787"/>
    <w:rsid w:val="002D386D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D090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2022-04-29T12:23:00Z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